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44C9" w14:textId="0FD3D26A" w:rsidR="007C2DBE" w:rsidRPr="00CA618C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3C00B3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ОБЛАСНА </w:t>
      </w:r>
      <w:r w:rsidR="003C00B3">
        <w:rPr>
          <w:b/>
          <w:color w:val="auto"/>
          <w:spacing w:val="20"/>
          <w:w w:val="100"/>
          <w:szCs w:val="28"/>
        </w:rPr>
        <w:t xml:space="preserve"> </w:t>
      </w:r>
      <w:r w:rsidR="006133AB">
        <w:rPr>
          <w:b/>
          <w:color w:val="auto"/>
          <w:spacing w:val="20"/>
          <w:w w:val="100"/>
          <w:szCs w:val="28"/>
        </w:rPr>
        <w:t>ВІЙСЬКОВА</w:t>
      </w:r>
      <w:r w:rsidRPr="00CA618C">
        <w:rPr>
          <w:b/>
          <w:color w:val="auto"/>
          <w:spacing w:val="20"/>
          <w:w w:val="100"/>
          <w:szCs w:val="28"/>
        </w:rPr>
        <w:t xml:space="preserve"> </w:t>
      </w:r>
      <w:r w:rsidR="003C00B3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6578ADFB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 w:rsidRPr="00CA618C">
        <w:rPr>
          <w:b/>
          <w:bCs/>
          <w:caps/>
          <w:color w:val="auto"/>
          <w:spacing w:val="100"/>
          <w:w w:val="100"/>
          <w:szCs w:val="28"/>
        </w:rPr>
        <w:t>РОЗПОРЯДЖЕННЯ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5D5E7284" w:rsidR="008D1F38" w:rsidRPr="00CA618C" w:rsidRDefault="008D1F38" w:rsidP="00236AF7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від ___________</w:t>
            </w:r>
            <w:r w:rsidR="00542882">
              <w:rPr>
                <w:color w:val="auto"/>
                <w:w w:val="100"/>
                <w:szCs w:val="28"/>
              </w:rPr>
              <w:t>___</w:t>
            </w:r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993948">
              <w:rPr>
                <w:color w:val="auto"/>
                <w:w w:val="100"/>
                <w:szCs w:val="28"/>
              </w:rPr>
              <w:t>2</w:t>
            </w:r>
            <w:r w:rsidR="00236AF7">
              <w:rPr>
                <w:color w:val="auto"/>
                <w:w w:val="100"/>
                <w:szCs w:val="28"/>
              </w:rPr>
              <w:t>6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7777777" w:rsidR="008D1F38" w:rsidRPr="00CA618C" w:rsidRDefault="008D1F38" w:rsidP="0031158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№ ______________</w:t>
            </w:r>
          </w:p>
        </w:tc>
      </w:tr>
    </w:tbl>
    <w:p w14:paraId="7591EC0B" w14:textId="77777777" w:rsidR="007C2DBE" w:rsidRPr="00F97572" w:rsidRDefault="007C2DBE" w:rsidP="00F97572">
      <w:pPr>
        <w:shd w:val="clear" w:color="auto" w:fill="FFFFFF"/>
        <w:rPr>
          <w:color w:val="000000" w:themeColor="text1"/>
          <w:w w:val="100"/>
          <w:szCs w:val="28"/>
        </w:rPr>
      </w:pPr>
    </w:p>
    <w:p w14:paraId="26CEFAA9" w14:textId="446822E8" w:rsidR="009354C9" w:rsidRPr="00262075" w:rsidRDefault="00E17594" w:rsidP="00037EFD">
      <w:pPr>
        <w:ind w:right="5527"/>
        <w:jc w:val="both"/>
        <w:rPr>
          <w:b/>
          <w:i/>
          <w:w w:val="100"/>
          <w:szCs w:val="28"/>
        </w:rPr>
      </w:pPr>
      <w:r w:rsidRPr="00037EFD">
        <w:rPr>
          <w:b/>
          <w:i/>
          <w:w w:val="100"/>
          <w:szCs w:val="28"/>
        </w:rPr>
        <w:t xml:space="preserve">Про внесення змін до </w:t>
      </w:r>
      <w:r w:rsidR="00C44E02" w:rsidRPr="00037EFD">
        <w:rPr>
          <w:b/>
          <w:i/>
          <w:iCs/>
          <w:w w:val="100"/>
          <w:szCs w:val="28"/>
        </w:rPr>
        <w:t>Порядку організації та проведення особистого прийому</w:t>
      </w:r>
      <w:r w:rsidR="00BE7022" w:rsidRPr="00037EFD">
        <w:rPr>
          <w:b/>
          <w:i/>
          <w:iCs/>
          <w:w w:val="100"/>
          <w:szCs w:val="28"/>
        </w:rPr>
        <w:t xml:space="preserve"> </w:t>
      </w:r>
      <w:r w:rsidR="00C44E02" w:rsidRPr="00037EFD">
        <w:rPr>
          <w:b/>
          <w:i/>
          <w:iCs/>
          <w:w w:val="100"/>
          <w:szCs w:val="28"/>
        </w:rPr>
        <w:t xml:space="preserve">громадян у Чернігівській обласній державній </w:t>
      </w:r>
      <w:r w:rsidR="00907DAC" w:rsidRPr="00037EFD">
        <w:rPr>
          <w:b/>
          <w:i/>
          <w:iCs/>
          <w:w w:val="100"/>
          <w:szCs w:val="28"/>
        </w:rPr>
        <w:t xml:space="preserve">(військовій) </w:t>
      </w:r>
      <w:r w:rsidR="00C44E02" w:rsidRPr="00037EFD">
        <w:rPr>
          <w:b/>
          <w:i/>
          <w:iCs/>
          <w:w w:val="100"/>
          <w:szCs w:val="28"/>
        </w:rPr>
        <w:t>адміністрації</w:t>
      </w:r>
    </w:p>
    <w:p w14:paraId="5853B9DC" w14:textId="77777777" w:rsidR="00E17594" w:rsidRPr="00356255" w:rsidRDefault="00E17594" w:rsidP="00BE7022">
      <w:pPr>
        <w:shd w:val="clear" w:color="auto" w:fill="FFFFFF"/>
        <w:spacing w:line="360" w:lineRule="auto"/>
        <w:rPr>
          <w:color w:val="FFFFFF" w:themeColor="background1"/>
          <w:w w:val="100"/>
          <w:szCs w:val="28"/>
        </w:rPr>
      </w:pPr>
    </w:p>
    <w:p w14:paraId="46CE3650" w14:textId="0038CC50" w:rsidR="009354C9" w:rsidRPr="007266C9" w:rsidRDefault="009354C9" w:rsidP="009354C9">
      <w:pPr>
        <w:ind w:firstLine="567"/>
        <w:jc w:val="both"/>
        <w:rPr>
          <w:w w:val="100"/>
          <w:szCs w:val="28"/>
        </w:rPr>
      </w:pPr>
      <w:r w:rsidRPr="007266C9">
        <w:rPr>
          <w:color w:val="000000" w:themeColor="text1"/>
          <w:w w:val="100"/>
          <w:szCs w:val="28"/>
        </w:rPr>
        <w:t xml:space="preserve">Відповідно </w:t>
      </w:r>
      <w:r w:rsidRPr="007266C9">
        <w:rPr>
          <w:w w:val="100"/>
          <w:szCs w:val="28"/>
        </w:rPr>
        <w:t>до статті 22 Закону України «Про звернення громадян», Указу Президента України від 24 лютого 2022 року №</w:t>
      </w:r>
      <w:r w:rsidRPr="007266C9">
        <w:rPr>
          <w:w w:val="100"/>
          <w:szCs w:val="28"/>
          <w:lang w:val="en-US"/>
        </w:rPr>
        <w:t> </w:t>
      </w:r>
      <w:r w:rsidRPr="007266C9">
        <w:rPr>
          <w:w w:val="100"/>
          <w:szCs w:val="28"/>
        </w:rPr>
        <w:t xml:space="preserve">68/2022 «Про утворення військових адміністрацій», </w:t>
      </w:r>
      <w:r w:rsidR="007266C9" w:rsidRPr="007266C9">
        <w:rPr>
          <w:w w:val="100"/>
          <w:szCs w:val="28"/>
        </w:rPr>
        <w:t>з метою забезпечення реалізації гарантованого Конституцією України права громадян на звернення до органів державної влади</w:t>
      </w:r>
    </w:p>
    <w:p w14:paraId="70066696" w14:textId="77777777" w:rsidR="009354C9" w:rsidRPr="00262075" w:rsidRDefault="009354C9" w:rsidP="009354C9">
      <w:pPr>
        <w:ind w:firstLine="708"/>
        <w:jc w:val="both"/>
        <w:rPr>
          <w:w w:val="100"/>
          <w:szCs w:val="28"/>
        </w:rPr>
      </w:pPr>
    </w:p>
    <w:p w14:paraId="409A8C4B" w14:textId="77777777" w:rsidR="009354C9" w:rsidRPr="009354C9" w:rsidRDefault="009354C9" w:rsidP="009354C9">
      <w:pPr>
        <w:jc w:val="both"/>
        <w:rPr>
          <w:b/>
          <w:w w:val="100"/>
          <w:szCs w:val="28"/>
        </w:rPr>
      </w:pPr>
      <w:r w:rsidRPr="009354C9">
        <w:rPr>
          <w:b/>
          <w:w w:val="100"/>
          <w:szCs w:val="28"/>
        </w:rPr>
        <w:t>з о б о в ’ я з у ю:</w:t>
      </w:r>
    </w:p>
    <w:p w14:paraId="0404E035" w14:textId="77777777" w:rsidR="009354C9" w:rsidRPr="009354C9" w:rsidRDefault="009354C9" w:rsidP="009354C9">
      <w:pPr>
        <w:jc w:val="both"/>
        <w:rPr>
          <w:b/>
          <w:w w:val="100"/>
          <w:szCs w:val="28"/>
        </w:rPr>
      </w:pPr>
    </w:p>
    <w:p w14:paraId="54FED47D" w14:textId="268E268A" w:rsidR="000F6CBC" w:rsidRPr="00907DAC" w:rsidRDefault="00E17594" w:rsidP="00705BBC">
      <w:pPr>
        <w:ind w:firstLine="567"/>
        <w:jc w:val="both"/>
        <w:rPr>
          <w:w w:val="100"/>
          <w:szCs w:val="28"/>
        </w:rPr>
      </w:pPr>
      <w:r>
        <w:rPr>
          <w:w w:val="100"/>
          <w:szCs w:val="28"/>
        </w:rPr>
        <w:t>1. Внести</w:t>
      </w:r>
      <w:r w:rsidR="009354C9" w:rsidRPr="00E17594">
        <w:rPr>
          <w:w w:val="100"/>
          <w:szCs w:val="28"/>
        </w:rPr>
        <w:t xml:space="preserve"> </w:t>
      </w:r>
      <w:r w:rsidRPr="00E17594">
        <w:rPr>
          <w:w w:val="100"/>
          <w:szCs w:val="28"/>
        </w:rPr>
        <w:t xml:space="preserve">до </w:t>
      </w:r>
      <w:r w:rsidRPr="00E17594">
        <w:rPr>
          <w:bCs/>
          <w:w w:val="100"/>
          <w:szCs w:val="28"/>
        </w:rPr>
        <w:t xml:space="preserve">Порядку </w:t>
      </w:r>
      <w:r w:rsidRPr="00E17594">
        <w:rPr>
          <w:w w:val="100"/>
          <w:szCs w:val="28"/>
        </w:rPr>
        <w:t xml:space="preserve">організації та проведення </w:t>
      </w:r>
      <w:r w:rsidRPr="00262075">
        <w:rPr>
          <w:w w:val="100"/>
          <w:szCs w:val="28"/>
        </w:rPr>
        <w:t xml:space="preserve">особистого прийому громадян у Чернігівській обласній державній </w:t>
      </w:r>
      <w:r w:rsidR="00117281" w:rsidRPr="00117281">
        <w:rPr>
          <w:w w:val="100"/>
          <w:szCs w:val="28"/>
        </w:rPr>
        <w:t>(</w:t>
      </w:r>
      <w:r w:rsidR="00117281">
        <w:rPr>
          <w:w w:val="100"/>
          <w:szCs w:val="28"/>
        </w:rPr>
        <w:t xml:space="preserve">військовій) </w:t>
      </w:r>
      <w:r w:rsidRPr="00262075">
        <w:rPr>
          <w:w w:val="100"/>
          <w:szCs w:val="28"/>
        </w:rPr>
        <w:t>адміністрації, затвердженого розпорядженням начальника Чернігівської обласної військової адміністрації від 07 листопада 2023 року №</w:t>
      </w:r>
      <w:r w:rsidR="00430D95">
        <w:rPr>
          <w:w w:val="100"/>
          <w:szCs w:val="28"/>
        </w:rPr>
        <w:t> </w:t>
      </w:r>
      <w:r w:rsidRPr="00262075">
        <w:rPr>
          <w:w w:val="100"/>
          <w:szCs w:val="28"/>
        </w:rPr>
        <w:t>726, зареєстрованого в Східному міжрегіональному управлінні юстиції Міністерства юстиції 16 листопада 2023 року за №</w:t>
      </w:r>
      <w:r w:rsidR="00297F29">
        <w:rPr>
          <w:w w:val="100"/>
          <w:szCs w:val="28"/>
        </w:rPr>
        <w:t> </w:t>
      </w:r>
      <w:r w:rsidRPr="00262075">
        <w:rPr>
          <w:w w:val="100"/>
          <w:szCs w:val="28"/>
        </w:rPr>
        <w:t>131/624</w:t>
      </w:r>
      <w:r w:rsidR="007266C9">
        <w:rPr>
          <w:w w:val="100"/>
          <w:szCs w:val="28"/>
        </w:rPr>
        <w:t>,</w:t>
      </w:r>
      <w:r w:rsidR="00262075" w:rsidRPr="00262075">
        <w:rPr>
          <w:w w:val="100"/>
          <w:szCs w:val="28"/>
        </w:rPr>
        <w:t xml:space="preserve"> </w:t>
      </w:r>
      <w:r w:rsidR="00430D95" w:rsidRPr="00E17594">
        <w:rPr>
          <w:w w:val="100"/>
          <w:szCs w:val="28"/>
        </w:rPr>
        <w:t>зміни</w:t>
      </w:r>
      <w:r w:rsidR="00430D95">
        <w:rPr>
          <w:w w:val="100"/>
          <w:szCs w:val="28"/>
        </w:rPr>
        <w:t>,</w:t>
      </w:r>
      <w:r w:rsidR="00430D95" w:rsidRPr="00E17594">
        <w:rPr>
          <w:w w:val="100"/>
          <w:szCs w:val="28"/>
        </w:rPr>
        <w:t xml:space="preserve"> </w:t>
      </w:r>
      <w:r w:rsidR="001E033D">
        <w:rPr>
          <w:w w:val="100"/>
          <w:szCs w:val="28"/>
        </w:rPr>
        <w:t xml:space="preserve">пункт 10 </w:t>
      </w:r>
      <w:r w:rsidR="00262075" w:rsidRPr="00262075">
        <w:rPr>
          <w:w w:val="100"/>
          <w:szCs w:val="28"/>
        </w:rPr>
        <w:t xml:space="preserve">після абзацу першого </w:t>
      </w:r>
      <w:r w:rsidR="007D16B8" w:rsidRPr="00262075">
        <w:rPr>
          <w:w w:val="100"/>
          <w:szCs w:val="28"/>
        </w:rPr>
        <w:t>доповни</w:t>
      </w:r>
      <w:r w:rsidR="007D16B8">
        <w:rPr>
          <w:w w:val="100"/>
          <w:szCs w:val="28"/>
        </w:rPr>
        <w:t>ти</w:t>
      </w:r>
      <w:r w:rsidR="007D16B8" w:rsidRPr="00262075">
        <w:rPr>
          <w:w w:val="100"/>
          <w:szCs w:val="28"/>
        </w:rPr>
        <w:t xml:space="preserve"> </w:t>
      </w:r>
      <w:r w:rsidR="00262075" w:rsidRPr="00262075">
        <w:rPr>
          <w:w w:val="100"/>
          <w:szCs w:val="28"/>
        </w:rPr>
        <w:t>новим абзацом такого змісту:</w:t>
      </w:r>
      <w:r w:rsidR="000F6CBC" w:rsidRPr="00907DAC">
        <w:rPr>
          <w:w w:val="100"/>
          <w:szCs w:val="28"/>
        </w:rPr>
        <w:t xml:space="preserve"> </w:t>
      </w:r>
    </w:p>
    <w:p w14:paraId="2E741B86" w14:textId="4BAB26E4" w:rsidR="00262075" w:rsidRPr="00037EFD" w:rsidRDefault="00262075" w:rsidP="00705BBC">
      <w:pPr>
        <w:ind w:firstLine="567"/>
        <w:jc w:val="both"/>
        <w:rPr>
          <w:w w:val="100"/>
        </w:rPr>
      </w:pPr>
      <w:r w:rsidRPr="000F6CBC">
        <w:rPr>
          <w:w w:val="100"/>
        </w:rPr>
        <w:t>«</w:t>
      </w:r>
      <w:r w:rsidR="00705BBC" w:rsidRPr="000F6CBC">
        <w:rPr>
          <w:w w:val="100"/>
        </w:rPr>
        <w:t xml:space="preserve">Під час дії воєнного стану особистий прийом та запис на особистий прийом може проводиться за адресою, </w:t>
      </w:r>
      <w:r w:rsidR="00EC7CA0" w:rsidRPr="00037EFD">
        <w:rPr>
          <w:w w:val="100"/>
        </w:rPr>
        <w:t xml:space="preserve">контактним </w:t>
      </w:r>
      <w:r w:rsidR="00705BBC" w:rsidRPr="00037EFD">
        <w:rPr>
          <w:w w:val="100"/>
        </w:rPr>
        <w:t xml:space="preserve">номером телефону, зазначеними </w:t>
      </w:r>
      <w:r w:rsidR="00EC7CA0" w:rsidRPr="00037EFD">
        <w:rPr>
          <w:w w:val="100"/>
        </w:rPr>
        <w:t xml:space="preserve">в </w:t>
      </w:r>
      <w:r w:rsidR="00705BBC" w:rsidRPr="00037EFD">
        <w:rPr>
          <w:w w:val="100"/>
        </w:rPr>
        <w:t xml:space="preserve">абзаці першому пункту 10 цього Порядку або за іншою адресою, </w:t>
      </w:r>
      <w:r w:rsidR="00EC7CA0" w:rsidRPr="00037EFD">
        <w:rPr>
          <w:w w:val="100"/>
        </w:rPr>
        <w:t xml:space="preserve">контактним </w:t>
      </w:r>
      <w:r w:rsidR="00705BBC" w:rsidRPr="00037EFD">
        <w:rPr>
          <w:w w:val="100"/>
        </w:rPr>
        <w:t>номером телефону, інформація про які розміщена на вебсайті</w:t>
      </w:r>
      <w:r w:rsidR="00DC3462" w:rsidRPr="00037EFD">
        <w:rPr>
          <w:w w:val="100"/>
        </w:rPr>
        <w:t xml:space="preserve"> Чернігівської обласної державної (військової) адміністрації</w:t>
      </w:r>
      <w:r w:rsidRPr="00037EFD">
        <w:rPr>
          <w:w w:val="100"/>
        </w:rPr>
        <w:t>.»</w:t>
      </w:r>
      <w:r w:rsidR="00BF2E4D" w:rsidRPr="00037EFD">
        <w:rPr>
          <w:w w:val="100"/>
        </w:rPr>
        <w:t>.</w:t>
      </w:r>
    </w:p>
    <w:p w14:paraId="31AD00BB" w14:textId="12FADAB8" w:rsidR="00262075" w:rsidRPr="00037EFD" w:rsidRDefault="00262075" w:rsidP="00262075">
      <w:pPr>
        <w:ind w:firstLine="567"/>
        <w:jc w:val="both"/>
        <w:rPr>
          <w:b/>
          <w:szCs w:val="28"/>
        </w:rPr>
      </w:pPr>
      <w:r w:rsidRPr="00037EFD">
        <w:rPr>
          <w:w w:val="100"/>
          <w:szCs w:val="28"/>
        </w:rPr>
        <w:t>У зв’язку з цим абзаци другий – п’ятий вважати абзацами третім – шостим</w:t>
      </w:r>
      <w:r w:rsidR="00BE7022" w:rsidRPr="00037EFD">
        <w:rPr>
          <w:w w:val="100"/>
          <w:szCs w:val="28"/>
        </w:rPr>
        <w:t xml:space="preserve"> відповідно</w:t>
      </w:r>
      <w:r w:rsidRPr="00037EFD">
        <w:rPr>
          <w:w w:val="100"/>
          <w:szCs w:val="28"/>
        </w:rPr>
        <w:t>.</w:t>
      </w:r>
    </w:p>
    <w:p w14:paraId="56C25069" w14:textId="77777777" w:rsidR="009354C9" w:rsidRPr="00037EFD" w:rsidRDefault="009354C9" w:rsidP="00262075">
      <w:pPr>
        <w:jc w:val="both"/>
        <w:rPr>
          <w:w w:val="100"/>
          <w:szCs w:val="28"/>
        </w:rPr>
      </w:pPr>
    </w:p>
    <w:p w14:paraId="7793A5FB" w14:textId="3A160486" w:rsidR="009354C9" w:rsidRPr="00E17594" w:rsidRDefault="00262075" w:rsidP="009354C9">
      <w:pPr>
        <w:ind w:firstLine="567"/>
        <w:jc w:val="both"/>
        <w:rPr>
          <w:w w:val="100"/>
          <w:szCs w:val="28"/>
        </w:rPr>
      </w:pPr>
      <w:r w:rsidRPr="00037EFD">
        <w:rPr>
          <w:w w:val="100"/>
          <w:szCs w:val="28"/>
        </w:rPr>
        <w:t>2</w:t>
      </w:r>
      <w:r w:rsidR="009354C9" w:rsidRPr="00037EFD">
        <w:rPr>
          <w:w w:val="100"/>
          <w:szCs w:val="28"/>
        </w:rPr>
        <w:t>. Відділу роботи із зверненнями громадян апарату Чернігівської обласної державної адміністрації в установленому порядку забезпечити подання цього розпорядження на державну реєстрацію до С</w:t>
      </w:r>
      <w:r w:rsidR="00631C24" w:rsidRPr="00037EFD">
        <w:rPr>
          <w:w w:val="100"/>
          <w:szCs w:val="28"/>
        </w:rPr>
        <w:t xml:space="preserve">умського </w:t>
      </w:r>
      <w:r w:rsidR="009354C9" w:rsidRPr="00037EFD">
        <w:rPr>
          <w:w w:val="100"/>
          <w:szCs w:val="28"/>
        </w:rPr>
        <w:t>міжрегіонального управління Міністерства юстиції</w:t>
      </w:r>
      <w:r w:rsidR="00631C24" w:rsidRPr="00037EFD">
        <w:rPr>
          <w:w w:val="100"/>
          <w:szCs w:val="28"/>
        </w:rPr>
        <w:t xml:space="preserve"> України</w:t>
      </w:r>
      <w:r w:rsidR="009354C9" w:rsidRPr="00037EFD">
        <w:rPr>
          <w:w w:val="100"/>
          <w:szCs w:val="28"/>
        </w:rPr>
        <w:t>.</w:t>
      </w:r>
    </w:p>
    <w:p w14:paraId="76538637" w14:textId="77777777" w:rsidR="009354C9" w:rsidRPr="00E17594" w:rsidRDefault="009354C9" w:rsidP="009354C9">
      <w:pPr>
        <w:ind w:firstLine="708"/>
        <w:jc w:val="both"/>
        <w:rPr>
          <w:w w:val="100"/>
          <w:szCs w:val="28"/>
        </w:rPr>
      </w:pPr>
    </w:p>
    <w:p w14:paraId="7D50EBE1" w14:textId="2D5E4F3F" w:rsidR="009354C9" w:rsidRPr="00E17594" w:rsidRDefault="00262075" w:rsidP="009354C9">
      <w:pPr>
        <w:ind w:firstLine="567"/>
        <w:jc w:val="both"/>
        <w:rPr>
          <w:w w:val="100"/>
          <w:szCs w:val="28"/>
        </w:rPr>
      </w:pPr>
      <w:r>
        <w:rPr>
          <w:w w:val="100"/>
          <w:szCs w:val="28"/>
        </w:rPr>
        <w:lastRenderedPageBreak/>
        <w:t>3</w:t>
      </w:r>
      <w:r w:rsidR="009354C9" w:rsidRPr="00E17594">
        <w:rPr>
          <w:w w:val="100"/>
          <w:szCs w:val="28"/>
        </w:rPr>
        <w:t xml:space="preserve">. Загальному відділу апарату Чернігівської обласної державної адміністрації </w:t>
      </w:r>
      <w:r w:rsidR="007266C9" w:rsidRPr="007266C9">
        <w:rPr>
          <w:rStyle w:val="fontstyle01"/>
          <w:w w:val="100"/>
        </w:rPr>
        <w:t>забезпечити офіційне оприлюднення цього розпорядження на офіційному вебсайті Чернігівської обласної військової адміністрації.</w:t>
      </w:r>
    </w:p>
    <w:p w14:paraId="24761957" w14:textId="77777777" w:rsidR="009354C9" w:rsidRPr="00E17594" w:rsidRDefault="009354C9" w:rsidP="009354C9">
      <w:pPr>
        <w:ind w:firstLine="708"/>
        <w:jc w:val="both"/>
        <w:rPr>
          <w:w w:val="100"/>
          <w:szCs w:val="28"/>
        </w:rPr>
      </w:pPr>
    </w:p>
    <w:p w14:paraId="61B6E928" w14:textId="7876E4E5" w:rsidR="009354C9" w:rsidRPr="00E17594" w:rsidRDefault="00262075" w:rsidP="009354C9">
      <w:pPr>
        <w:ind w:firstLine="567"/>
        <w:jc w:val="both"/>
        <w:rPr>
          <w:w w:val="100"/>
          <w:szCs w:val="28"/>
        </w:rPr>
      </w:pPr>
      <w:r>
        <w:rPr>
          <w:w w:val="100"/>
          <w:szCs w:val="28"/>
        </w:rPr>
        <w:t>4</w:t>
      </w:r>
      <w:r w:rsidR="009354C9" w:rsidRPr="00E17594">
        <w:rPr>
          <w:w w:val="100"/>
          <w:szCs w:val="28"/>
        </w:rPr>
        <w:t xml:space="preserve">. Це розпорядження набирає </w:t>
      </w:r>
      <w:r w:rsidR="007266C9" w:rsidRPr="007266C9">
        <w:rPr>
          <w:rStyle w:val="fontstyle01"/>
          <w:rFonts w:ascii="Times New Roman" w:hAnsi="Times New Roman"/>
          <w:w w:val="100"/>
        </w:rPr>
        <w:t>чинності через три дні після його державної реєстрації, але не раніше дня його офіційного оприлюднення</w:t>
      </w:r>
      <w:r w:rsidR="009354C9" w:rsidRPr="007266C9">
        <w:rPr>
          <w:w w:val="100"/>
          <w:szCs w:val="28"/>
        </w:rPr>
        <w:t>.</w:t>
      </w:r>
    </w:p>
    <w:p w14:paraId="411B9978" w14:textId="77777777" w:rsidR="009354C9" w:rsidRPr="00E17594" w:rsidRDefault="009354C9" w:rsidP="009354C9">
      <w:pPr>
        <w:ind w:firstLine="708"/>
        <w:jc w:val="both"/>
        <w:rPr>
          <w:w w:val="100"/>
          <w:szCs w:val="28"/>
        </w:rPr>
      </w:pPr>
    </w:p>
    <w:p w14:paraId="5ADB66AF" w14:textId="79E58018" w:rsidR="009354C9" w:rsidRPr="00E17594" w:rsidRDefault="00262075" w:rsidP="009354C9">
      <w:pPr>
        <w:ind w:firstLine="567"/>
        <w:jc w:val="both"/>
        <w:rPr>
          <w:w w:val="100"/>
          <w:szCs w:val="28"/>
        </w:rPr>
      </w:pPr>
      <w:r>
        <w:rPr>
          <w:w w:val="100"/>
          <w:szCs w:val="28"/>
        </w:rPr>
        <w:t>5</w:t>
      </w:r>
      <w:r w:rsidR="009354C9" w:rsidRPr="00E17594">
        <w:rPr>
          <w:w w:val="100"/>
          <w:szCs w:val="28"/>
        </w:rPr>
        <w:t>. Контроль за виконанням цього розпорядження залишаю за собою.</w:t>
      </w:r>
    </w:p>
    <w:p w14:paraId="2DFF3C77" w14:textId="77777777" w:rsidR="009354C9" w:rsidRPr="00E17594" w:rsidRDefault="009354C9" w:rsidP="009354C9">
      <w:pPr>
        <w:tabs>
          <w:tab w:val="left" w:pos="567"/>
        </w:tabs>
        <w:jc w:val="both"/>
        <w:rPr>
          <w:w w:val="100"/>
          <w:szCs w:val="28"/>
        </w:rPr>
      </w:pPr>
    </w:p>
    <w:p w14:paraId="33BF627E" w14:textId="77777777" w:rsidR="009354C9" w:rsidRPr="00E17594" w:rsidRDefault="009354C9" w:rsidP="009354C9">
      <w:pPr>
        <w:tabs>
          <w:tab w:val="left" w:pos="567"/>
        </w:tabs>
        <w:jc w:val="both"/>
        <w:rPr>
          <w:w w:val="100"/>
          <w:szCs w:val="28"/>
        </w:rPr>
      </w:pPr>
    </w:p>
    <w:p w14:paraId="7F1FF071" w14:textId="7DBB8605" w:rsidR="009354C9" w:rsidRDefault="009354C9" w:rsidP="009354C9">
      <w:pPr>
        <w:pStyle w:val="ab"/>
        <w:tabs>
          <w:tab w:val="left" w:pos="7088"/>
        </w:tabs>
      </w:pPr>
      <w:r w:rsidRPr="00E17594">
        <w:t>Начальник</w:t>
      </w:r>
      <w:r w:rsidRPr="00E17594">
        <w:tab/>
      </w:r>
      <w:r w:rsidRPr="009354C9">
        <w:t>В’ячеслав ЧАУС</w:t>
      </w:r>
    </w:p>
    <w:p w14:paraId="1DDB86DB" w14:textId="5F86B160" w:rsidR="00B0181E" w:rsidRDefault="00B0181E" w:rsidP="009354C9">
      <w:pPr>
        <w:pStyle w:val="ab"/>
        <w:tabs>
          <w:tab w:val="left" w:pos="7088"/>
        </w:tabs>
      </w:pPr>
    </w:p>
    <w:sectPr w:rsidR="00B0181E" w:rsidSect="00793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C017" w14:textId="77777777" w:rsidR="00375F45" w:rsidRDefault="00375F45" w:rsidP="00B9648E">
      <w:r>
        <w:separator/>
      </w:r>
    </w:p>
  </w:endnote>
  <w:endnote w:type="continuationSeparator" w:id="0">
    <w:p w14:paraId="565B37BC" w14:textId="77777777" w:rsidR="00375F45" w:rsidRDefault="00375F45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4ECB" w14:textId="77777777" w:rsidR="00037EFD" w:rsidRDefault="00037E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6468" w14:textId="77777777" w:rsidR="00037EFD" w:rsidRDefault="00037EF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B565" w14:textId="77777777" w:rsidR="00037EFD" w:rsidRDefault="00037E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7264" w14:textId="77777777" w:rsidR="00375F45" w:rsidRDefault="00375F45" w:rsidP="00B9648E">
      <w:r>
        <w:separator/>
      </w:r>
    </w:p>
  </w:footnote>
  <w:footnote w:type="continuationSeparator" w:id="0">
    <w:p w14:paraId="3AE5B918" w14:textId="77777777" w:rsidR="00375F45" w:rsidRDefault="00375F45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3E7D" w14:textId="77777777" w:rsidR="00037EFD" w:rsidRDefault="00037E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304099"/>
      <w:docPartObj>
        <w:docPartGallery w:val="Page Numbers (Top of Page)"/>
        <w:docPartUnique/>
      </w:docPartObj>
    </w:sdtPr>
    <w:sdtEndPr>
      <w:rPr>
        <w:w w:val="100"/>
        <w:szCs w:val="28"/>
      </w:rPr>
    </w:sdtEndPr>
    <w:sdtContent>
      <w:p w14:paraId="6B2CC66F" w14:textId="465DDE36" w:rsidR="000B359F" w:rsidRPr="005D7960" w:rsidRDefault="000B359F">
        <w:pPr>
          <w:pStyle w:val="a6"/>
          <w:jc w:val="center"/>
          <w:rPr>
            <w:w w:val="100"/>
            <w:szCs w:val="28"/>
          </w:rPr>
        </w:pPr>
        <w:r w:rsidRPr="00037EFD">
          <w:rPr>
            <w:w w:val="100"/>
            <w:szCs w:val="28"/>
          </w:rPr>
          <w:fldChar w:fldCharType="begin"/>
        </w:r>
        <w:r w:rsidRPr="00037EFD">
          <w:rPr>
            <w:w w:val="100"/>
            <w:szCs w:val="28"/>
          </w:rPr>
          <w:instrText>PAGE   \* MERGEFORMAT</w:instrText>
        </w:r>
        <w:r w:rsidRPr="00037EFD">
          <w:rPr>
            <w:w w:val="100"/>
            <w:szCs w:val="28"/>
          </w:rPr>
          <w:fldChar w:fldCharType="separate"/>
        </w:r>
        <w:r w:rsidR="00356255">
          <w:rPr>
            <w:noProof/>
            <w:w w:val="100"/>
            <w:szCs w:val="28"/>
          </w:rPr>
          <w:t>2</w:t>
        </w:r>
        <w:r w:rsidRPr="00037EFD">
          <w:rPr>
            <w:w w:val="100"/>
            <w:szCs w:val="28"/>
          </w:rPr>
          <w:fldChar w:fldCharType="end"/>
        </w:r>
      </w:p>
    </w:sdtContent>
  </w:sdt>
  <w:p w14:paraId="46F96C12" w14:textId="77777777" w:rsidR="000B359F" w:rsidRPr="000B359F" w:rsidRDefault="000B359F">
    <w:pPr>
      <w:pStyle w:val="a6"/>
      <w:rPr>
        <w:w w:val="1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B45" w14:textId="35DE1E83" w:rsidR="007938A3" w:rsidRDefault="007938A3" w:rsidP="007938A3">
    <w:pPr>
      <w:pStyle w:val="a6"/>
      <w:jc w:val="center"/>
    </w:pPr>
    <w:r w:rsidRPr="003C0BFC">
      <w:rPr>
        <w:noProof/>
        <w:color w:val="365F91" w:themeColor="accent1" w:themeShade="BF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37EFD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4B09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038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59F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957"/>
    <w:rsid w:val="000D3C56"/>
    <w:rsid w:val="000D5333"/>
    <w:rsid w:val="000D768F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CBC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281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47E8F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033D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F7"/>
    <w:rsid w:val="00236DBD"/>
    <w:rsid w:val="00240F9E"/>
    <w:rsid w:val="00241CB4"/>
    <w:rsid w:val="00245662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075"/>
    <w:rsid w:val="00262EC2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97F29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063AA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6255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2E00"/>
    <w:rsid w:val="00373AD1"/>
    <w:rsid w:val="00374B6F"/>
    <w:rsid w:val="00375F45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0B3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4A5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0B20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0D95"/>
    <w:rsid w:val="0043145F"/>
    <w:rsid w:val="00432698"/>
    <w:rsid w:val="004336E1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2ABF"/>
    <w:rsid w:val="005139BB"/>
    <w:rsid w:val="00513F7D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595"/>
    <w:rsid w:val="00540997"/>
    <w:rsid w:val="00542882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60"/>
    <w:rsid w:val="005D79BF"/>
    <w:rsid w:val="005E0907"/>
    <w:rsid w:val="005E23FB"/>
    <w:rsid w:val="005E252F"/>
    <w:rsid w:val="005E3EB2"/>
    <w:rsid w:val="005E5F00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3AB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1C24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2E7"/>
    <w:rsid w:val="0068352C"/>
    <w:rsid w:val="00683E0A"/>
    <w:rsid w:val="00683E4A"/>
    <w:rsid w:val="0068429E"/>
    <w:rsid w:val="006846D5"/>
    <w:rsid w:val="00685D3E"/>
    <w:rsid w:val="00685D5E"/>
    <w:rsid w:val="006865BB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5BBC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266C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16B8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4C71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54F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07DAC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54C9"/>
    <w:rsid w:val="00936FD6"/>
    <w:rsid w:val="0094015F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3BB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394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01C4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111B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A01405"/>
    <w:rsid w:val="00A02511"/>
    <w:rsid w:val="00A02CF1"/>
    <w:rsid w:val="00A04CBE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181E"/>
    <w:rsid w:val="00B025B6"/>
    <w:rsid w:val="00B04751"/>
    <w:rsid w:val="00B0520E"/>
    <w:rsid w:val="00B07371"/>
    <w:rsid w:val="00B11DCE"/>
    <w:rsid w:val="00B13630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022"/>
    <w:rsid w:val="00BE753E"/>
    <w:rsid w:val="00BE75FD"/>
    <w:rsid w:val="00BF07BA"/>
    <w:rsid w:val="00BF187E"/>
    <w:rsid w:val="00BF1FB8"/>
    <w:rsid w:val="00BF2E4D"/>
    <w:rsid w:val="00BF343B"/>
    <w:rsid w:val="00BF355B"/>
    <w:rsid w:val="00BF5EB6"/>
    <w:rsid w:val="00BF750E"/>
    <w:rsid w:val="00C0049C"/>
    <w:rsid w:val="00C00664"/>
    <w:rsid w:val="00C01D90"/>
    <w:rsid w:val="00C04449"/>
    <w:rsid w:val="00C04A67"/>
    <w:rsid w:val="00C04C5B"/>
    <w:rsid w:val="00C05381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44E02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274B"/>
    <w:rsid w:val="00CD3908"/>
    <w:rsid w:val="00CD4B5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CE5"/>
    <w:rsid w:val="00D86E14"/>
    <w:rsid w:val="00D9111A"/>
    <w:rsid w:val="00D965EC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3462"/>
    <w:rsid w:val="00DC5A89"/>
    <w:rsid w:val="00DC5C41"/>
    <w:rsid w:val="00DC68CA"/>
    <w:rsid w:val="00DD13BE"/>
    <w:rsid w:val="00DD1422"/>
    <w:rsid w:val="00DD46BD"/>
    <w:rsid w:val="00DD4777"/>
    <w:rsid w:val="00DD595F"/>
    <w:rsid w:val="00DD7C6A"/>
    <w:rsid w:val="00DE26E6"/>
    <w:rsid w:val="00DE6E12"/>
    <w:rsid w:val="00DF02AF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594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C7CA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0C4"/>
    <w:rsid w:val="00EF645C"/>
    <w:rsid w:val="00EF6AD8"/>
    <w:rsid w:val="00F01407"/>
    <w:rsid w:val="00F030F2"/>
    <w:rsid w:val="00F038FA"/>
    <w:rsid w:val="00F03BC4"/>
    <w:rsid w:val="00F042C8"/>
    <w:rsid w:val="00F050F0"/>
    <w:rsid w:val="00F073D3"/>
    <w:rsid w:val="00F076A9"/>
    <w:rsid w:val="00F07DD8"/>
    <w:rsid w:val="00F12A39"/>
    <w:rsid w:val="00F1321D"/>
    <w:rsid w:val="00F13B24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97572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BE2507F-5C6D-4740-80C9-1EFED480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и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uiPriority w:val="99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ви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і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character" w:styleId="afa">
    <w:name w:val="page number"/>
    <w:basedOn w:val="a0"/>
    <w:rsid w:val="0093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DB11-F2FA-4B47-82FA-7176EF53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NGOPERATOR1</cp:lastModifiedBy>
  <cp:revision>2</cp:revision>
  <cp:lastPrinted>2026-05-13T05:22:00Z</cp:lastPrinted>
  <dcterms:created xsi:type="dcterms:W3CDTF">2026-05-15T10:27:00Z</dcterms:created>
  <dcterms:modified xsi:type="dcterms:W3CDTF">2026-05-15T10:27:00Z</dcterms:modified>
</cp:coreProperties>
</file>